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AACC1" w14:textId="37C4A5BF" w:rsidR="00A45E57" w:rsidRDefault="00A008B9" w:rsidP="00A45E5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INAUGURA PABLO GUTIÉRREZ</w:t>
      </w:r>
      <w:r w:rsidR="00132168">
        <w:rPr>
          <w:rFonts w:ascii="Arial" w:hAnsi="Arial" w:cs="Arial"/>
          <w:b/>
          <w:bCs/>
          <w:sz w:val="24"/>
          <w:szCs w:val="24"/>
        </w:rPr>
        <w:t xml:space="preserve"> </w:t>
      </w:r>
      <w:r w:rsidR="00313669">
        <w:rPr>
          <w:rFonts w:ascii="Arial" w:hAnsi="Arial" w:cs="Arial"/>
          <w:b/>
          <w:bCs/>
          <w:sz w:val="24"/>
          <w:szCs w:val="24"/>
        </w:rPr>
        <w:t>PRIMER “FORO MUN</w:t>
      </w:r>
      <w:bookmarkStart w:id="0" w:name="_GoBack"/>
      <w:bookmarkEnd w:id="0"/>
      <w:r w:rsidR="00313669">
        <w:rPr>
          <w:rFonts w:ascii="Arial" w:hAnsi="Arial" w:cs="Arial"/>
          <w:b/>
          <w:bCs/>
          <w:sz w:val="24"/>
          <w:szCs w:val="24"/>
        </w:rPr>
        <w:t>ICIPAL DE CAMBIO CLIMÁTICO DESDE EL CARIBE MEXICANO”</w:t>
      </w:r>
    </w:p>
    <w:p w14:paraId="3905E205" w14:textId="77777777" w:rsidR="008C30EA" w:rsidRDefault="008C30EA" w:rsidP="00A45E5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A4EAF4" w14:textId="6F6DEBE1" w:rsidR="008A3937" w:rsidRDefault="008A3937" w:rsidP="008A3937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Permite intercambio de</w:t>
      </w:r>
      <w:r w:rsidRPr="008A3937">
        <w:rPr>
          <w:rFonts w:ascii="Arial" w:hAnsi="Arial" w:cs="Arial"/>
          <w:bCs/>
          <w:sz w:val="24"/>
          <w:szCs w:val="24"/>
        </w:rPr>
        <w:t xml:space="preserve"> información del tema para sumar esfuerzos de organismos públicos y privados </w:t>
      </w:r>
    </w:p>
    <w:p w14:paraId="2092F220" w14:textId="77777777" w:rsidR="008A3937" w:rsidRPr="008A3937" w:rsidRDefault="008A3937" w:rsidP="008A3937">
      <w:pPr>
        <w:pStyle w:val="Sinespaciad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47D6D040" w14:textId="02FBF6CD" w:rsidR="008A3937" w:rsidRPr="008A3937" w:rsidRDefault="00A008B9" w:rsidP="008A3937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Destaca que </w:t>
      </w:r>
      <w:r w:rsidR="008A3937" w:rsidRPr="008A3937">
        <w:rPr>
          <w:rFonts w:ascii="Arial" w:hAnsi="Arial" w:cs="Arial"/>
          <w:bCs/>
          <w:sz w:val="24"/>
          <w:szCs w:val="24"/>
        </w:rPr>
        <w:t xml:space="preserve">la administración municipal actual cuenta con varios programas y acciones permanentes enfocados al cuidado del medio ambiente </w:t>
      </w:r>
    </w:p>
    <w:p w14:paraId="6B7194D8" w14:textId="77777777" w:rsidR="008A3937" w:rsidRPr="008A3937" w:rsidRDefault="008A3937" w:rsidP="008A393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126BA12" w14:textId="170EB7F3" w:rsidR="00205A09" w:rsidRDefault="00541650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1</w:t>
      </w:r>
      <w:r w:rsidR="00BE3263">
        <w:rPr>
          <w:rFonts w:ascii="Arial" w:hAnsi="Arial" w:cs="Arial"/>
          <w:b/>
          <w:bCs/>
          <w:sz w:val="24"/>
          <w:szCs w:val="24"/>
        </w:rPr>
        <w:t>1</w:t>
      </w:r>
      <w:r w:rsidR="00835703" w:rsidRPr="00835703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="00BE0C22">
        <w:rPr>
          <w:rFonts w:ascii="Arial" w:hAnsi="Arial" w:cs="Arial"/>
          <w:sz w:val="24"/>
          <w:szCs w:val="24"/>
        </w:rPr>
        <w:t xml:space="preserve"> </w:t>
      </w:r>
      <w:r w:rsidR="00313669">
        <w:rPr>
          <w:rFonts w:ascii="Arial" w:hAnsi="Arial" w:cs="Arial"/>
          <w:sz w:val="24"/>
          <w:szCs w:val="24"/>
        </w:rPr>
        <w:t>Como parte de la conmemoración del Día Mundial del Medio Ambiente celebrado el pasado 5 de junio, el Encargado de Despacho de la Presidencia Municipal, Pablo Gutiérrez Fernández, inauguró el primer “Foro Municipal de Cambio Climático desde el Caribe Mexica</w:t>
      </w:r>
      <w:r w:rsidR="00CA76AA">
        <w:rPr>
          <w:rFonts w:ascii="Arial" w:hAnsi="Arial" w:cs="Arial"/>
          <w:sz w:val="24"/>
          <w:szCs w:val="24"/>
        </w:rPr>
        <w:t>no”, en el cual</w:t>
      </w:r>
      <w:r w:rsidR="00313669">
        <w:rPr>
          <w:rFonts w:ascii="Arial" w:hAnsi="Arial" w:cs="Arial"/>
          <w:sz w:val="24"/>
          <w:szCs w:val="24"/>
        </w:rPr>
        <w:t xml:space="preserve"> se intercambió la información de acciones municipales frente a esa problemática para sumar esfuerzos de organismos públicos y privados. </w:t>
      </w:r>
    </w:p>
    <w:p w14:paraId="2F7D0887" w14:textId="77777777" w:rsidR="00313669" w:rsidRDefault="00313669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BCF982" w14:textId="2AB3AEEF" w:rsidR="00313669" w:rsidRDefault="00313669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“Este evento es para reafirmar nuestro compromiso con la Agenda 2030 y los Objetivos de Desarrollo Sostenible que nos llama</w:t>
      </w:r>
      <w:r w:rsidR="00CA76A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 tomar acciones urgentes para combatir el cambio climático y sus impactos”, subrayó. </w:t>
      </w:r>
    </w:p>
    <w:p w14:paraId="294A669E" w14:textId="77777777" w:rsidR="00313669" w:rsidRDefault="00313669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27210A" w14:textId="77777777" w:rsidR="00415451" w:rsidRDefault="00313669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encabezar el evento en la Universidad del Caribe, el Encargado de Despacho de la Presidencia Municipal puntualizó que el foro permitirá compartir investigaciones y acciones concretas que se llevan en el Caribe Mexicano sobre el tema, de la mano de las actividades desarrolladas como han sido limpieza de cenotes urbanos y de playas para retiro de residuos sólidos, que se espera </w:t>
      </w:r>
      <w:r w:rsidR="00415451">
        <w:rPr>
          <w:rFonts w:ascii="Arial" w:hAnsi="Arial" w:cs="Arial"/>
          <w:sz w:val="24"/>
          <w:szCs w:val="24"/>
        </w:rPr>
        <w:t xml:space="preserve">bajen en número gracias a la conciencia ciudadana. </w:t>
      </w:r>
    </w:p>
    <w:p w14:paraId="5DD77826" w14:textId="77777777" w:rsidR="00415451" w:rsidRDefault="00415451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C1C902" w14:textId="2DDC8323" w:rsidR="00313669" w:rsidRDefault="00415451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Agregó que por ello, la administración municipal cuenta con otros programas y acciones permanentes como Reciclatón, descacharrización, pláticas ambientales y protección de especies como la tortuga marina, sin embargo, para lograr un cambio se debe tener la participación colectiva de todos los sectores: ciudadanos, académicos, asociaciones civiles, representantes del sector turístico, entre otros. </w:t>
      </w:r>
    </w:p>
    <w:p w14:paraId="191545D9" w14:textId="77777777" w:rsidR="00313669" w:rsidRDefault="00313669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BEEC5B" w14:textId="57E45B14" w:rsidR="00415451" w:rsidRDefault="00415451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respecto, la directora de Ecología Municipal, Tania Fernández Moreno, detalló que en el Caribe Mexicano se percibe tanto la riqueza natural como la vulnerabilidad de los ecosistemas frente a los efectos del cambio climático, por lo que el foro busca fomentar la actuación de una forma coordinada entre varias instituciones y no aislada, porque se buscan resultados </w:t>
      </w:r>
      <w:r w:rsidR="00DF0052">
        <w:rPr>
          <w:rFonts w:ascii="Arial" w:hAnsi="Arial" w:cs="Arial"/>
          <w:sz w:val="24"/>
          <w:szCs w:val="24"/>
        </w:rPr>
        <w:t xml:space="preserve">positivos en el rubro, al ser la diversidad un pilar económico para miles de familias cancunenses que viven del turismo. </w:t>
      </w:r>
    </w:p>
    <w:p w14:paraId="6E86E422" w14:textId="77777777" w:rsidR="00DF0052" w:rsidRDefault="00DF0052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EACC56" w14:textId="2E9C6FBE" w:rsidR="00DF0052" w:rsidRDefault="00132168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ello, indicó, se busca que no solo se intercambien experiencias, sino implementar prácticas sostenibles y sustentables nuevas en los entornos para contagiar a la sociedad alrededor, a fin de reducir su huella de carbono y las emisiones de gases de efecto invernadero a nivel local, fomentando el uso de energías renovables y limpias, así como el transporte sostenible. </w:t>
      </w:r>
    </w:p>
    <w:p w14:paraId="42779754" w14:textId="77777777" w:rsidR="00132168" w:rsidRDefault="00132168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378DD2" w14:textId="6B172A44" w:rsidR="00313669" w:rsidRDefault="00132168" w:rsidP="0031366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parte del evento se realizó el panel “Acciones frente al cambio climático”, tres talleres sobre: </w:t>
      </w:r>
      <w:r w:rsidRPr="00132168">
        <w:rPr>
          <w:rFonts w:ascii="Arial" w:hAnsi="Arial" w:cs="Arial"/>
          <w:sz w:val="24"/>
          <w:szCs w:val="24"/>
        </w:rPr>
        <w:t>“Educación ambiental, resiliencia y arte: mecanismos de sensibilización para trabaja</w:t>
      </w:r>
      <w:r>
        <w:rPr>
          <w:rFonts w:ascii="Arial" w:hAnsi="Arial" w:cs="Arial"/>
          <w:sz w:val="24"/>
          <w:szCs w:val="24"/>
        </w:rPr>
        <w:t xml:space="preserve">r la conciencia </w:t>
      </w:r>
      <w:proofErr w:type="spellStart"/>
      <w:r>
        <w:rPr>
          <w:rFonts w:ascii="Arial" w:hAnsi="Arial" w:cs="Arial"/>
          <w:sz w:val="24"/>
          <w:szCs w:val="24"/>
        </w:rPr>
        <w:t>socioambiental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r w:rsidRPr="00132168">
        <w:rPr>
          <w:rFonts w:ascii="Arial" w:hAnsi="Arial" w:cs="Arial"/>
          <w:sz w:val="24"/>
          <w:szCs w:val="24"/>
        </w:rPr>
        <w:t>“Complejidad,</w:t>
      </w:r>
      <w:r>
        <w:rPr>
          <w:rFonts w:ascii="Arial" w:hAnsi="Arial" w:cs="Arial"/>
          <w:sz w:val="24"/>
          <w:szCs w:val="24"/>
        </w:rPr>
        <w:t xml:space="preserve"> Cambio Climático y Educación”, y </w:t>
      </w:r>
      <w:r w:rsidRPr="00132168">
        <w:rPr>
          <w:rFonts w:ascii="Arial" w:hAnsi="Arial" w:cs="Arial"/>
          <w:sz w:val="24"/>
          <w:szCs w:val="24"/>
        </w:rPr>
        <w:t>“Rutas de accio</w:t>
      </w:r>
      <w:r>
        <w:rPr>
          <w:rFonts w:ascii="Arial" w:hAnsi="Arial" w:cs="Arial"/>
          <w:sz w:val="24"/>
          <w:szCs w:val="24"/>
        </w:rPr>
        <w:t xml:space="preserve">nes frente al cambio Climático”, así como una conferencia magistral del Dr. José Aristeo </w:t>
      </w:r>
      <w:proofErr w:type="spellStart"/>
      <w:r>
        <w:rPr>
          <w:rFonts w:ascii="Arial" w:hAnsi="Arial" w:cs="Arial"/>
          <w:sz w:val="24"/>
          <w:szCs w:val="24"/>
        </w:rPr>
        <w:t>Sarukhán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Kermez</w:t>
      </w:r>
      <w:proofErr w:type="spellEnd"/>
      <w:r>
        <w:rPr>
          <w:rFonts w:ascii="Arial" w:hAnsi="Arial" w:cs="Arial"/>
          <w:sz w:val="24"/>
          <w:szCs w:val="24"/>
        </w:rPr>
        <w:t xml:space="preserve">, investigador emérito del Departamento de Ecología de la Biodiversidad de la Universidad Autónoma de México (UNAM). </w:t>
      </w:r>
    </w:p>
    <w:p w14:paraId="2D184CEA" w14:textId="77777777" w:rsidR="00A45E57" w:rsidRDefault="00A45E57" w:rsidP="00A45E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ACFFB4" w14:textId="0AD0F3E7" w:rsidR="00132168" w:rsidRDefault="00132168" w:rsidP="00A45E5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evento estuvieron presentes también la secretaria de</w:t>
      </w:r>
      <w:r w:rsidR="006C1DE9">
        <w:rPr>
          <w:rFonts w:ascii="Arial" w:hAnsi="Arial" w:cs="Arial"/>
          <w:sz w:val="24"/>
          <w:szCs w:val="24"/>
        </w:rPr>
        <w:t xml:space="preserve"> Ecología y Medio Ambiente en</w:t>
      </w:r>
      <w:r>
        <w:rPr>
          <w:rFonts w:ascii="Arial" w:hAnsi="Arial" w:cs="Arial"/>
          <w:sz w:val="24"/>
          <w:szCs w:val="24"/>
        </w:rPr>
        <w:t xml:space="preserve"> Quintana Roo, </w:t>
      </w:r>
      <w:proofErr w:type="spellStart"/>
      <w:r>
        <w:rPr>
          <w:rFonts w:ascii="Arial" w:hAnsi="Arial" w:cs="Arial"/>
          <w:sz w:val="24"/>
          <w:szCs w:val="24"/>
        </w:rPr>
        <w:t>Huguette</w:t>
      </w:r>
      <w:proofErr w:type="spellEnd"/>
      <w:r>
        <w:rPr>
          <w:rFonts w:ascii="Arial" w:hAnsi="Arial" w:cs="Arial"/>
          <w:sz w:val="24"/>
          <w:szCs w:val="24"/>
        </w:rPr>
        <w:t xml:space="preserve"> Hernández Gómez; la secretaria de Ecología y Desarro</w:t>
      </w:r>
      <w:r w:rsidR="00E302B9">
        <w:rPr>
          <w:rFonts w:ascii="Arial" w:hAnsi="Arial" w:cs="Arial"/>
          <w:sz w:val="24"/>
          <w:szCs w:val="24"/>
        </w:rPr>
        <w:t xml:space="preserve">llo Urbano de Benito Juárez, </w:t>
      </w:r>
      <w:proofErr w:type="spellStart"/>
      <w:r w:rsidR="00E302B9">
        <w:rPr>
          <w:rFonts w:ascii="Arial" w:hAnsi="Arial" w:cs="Arial"/>
          <w:sz w:val="24"/>
          <w:szCs w:val="24"/>
        </w:rPr>
        <w:t>Nahielli</w:t>
      </w:r>
      <w:proofErr w:type="spellEnd"/>
      <w:r w:rsidR="00E302B9">
        <w:rPr>
          <w:rFonts w:ascii="Arial" w:hAnsi="Arial" w:cs="Arial"/>
          <w:sz w:val="24"/>
          <w:szCs w:val="24"/>
        </w:rPr>
        <w:t xml:space="preserve"> Orozco Lozano; la secretaria de Vinculación de dicha casa de estudios, Guillermina Pech </w:t>
      </w:r>
      <w:proofErr w:type="spellStart"/>
      <w:r w:rsidR="00E302B9">
        <w:rPr>
          <w:rFonts w:ascii="Arial" w:hAnsi="Arial" w:cs="Arial"/>
          <w:sz w:val="24"/>
          <w:szCs w:val="24"/>
        </w:rPr>
        <w:t>Pech</w:t>
      </w:r>
      <w:proofErr w:type="spellEnd"/>
      <w:r w:rsidR="00E302B9">
        <w:rPr>
          <w:rFonts w:ascii="Arial" w:hAnsi="Arial" w:cs="Arial"/>
          <w:sz w:val="24"/>
          <w:szCs w:val="24"/>
        </w:rPr>
        <w:t xml:space="preserve">, en representación de la rectora Marisol Vanegas Pérez; entre otros invitados. </w:t>
      </w:r>
    </w:p>
    <w:p w14:paraId="5ADA9254" w14:textId="77777777" w:rsidR="00132168" w:rsidRPr="00835703" w:rsidRDefault="00132168" w:rsidP="00A45E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24FEC" w14:textId="3528FD0A" w:rsidR="00833FC9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************</w:t>
      </w:r>
    </w:p>
    <w:p w14:paraId="67AABC78" w14:textId="77777777" w:rsidR="00444424" w:rsidRPr="00835703" w:rsidRDefault="0044442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444424" w:rsidRPr="00835703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4C918F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8B6BF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587EC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4C918F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8B6BF0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587EC1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1CF2"/>
    <w:multiLevelType w:val="hybridMultilevel"/>
    <w:tmpl w:val="54547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60D9"/>
    <w:multiLevelType w:val="hybridMultilevel"/>
    <w:tmpl w:val="C4489E28"/>
    <w:lvl w:ilvl="0" w:tplc="6D1E94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613B6"/>
    <w:multiLevelType w:val="hybridMultilevel"/>
    <w:tmpl w:val="10A6F756"/>
    <w:lvl w:ilvl="0" w:tplc="83642B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541BB"/>
    <w:multiLevelType w:val="hybridMultilevel"/>
    <w:tmpl w:val="B4ACC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17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8"/>
  </w:num>
  <w:num w:numId="17">
    <w:abstractNumId w:val="3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A5599"/>
    <w:rsid w:val="000A67EF"/>
    <w:rsid w:val="000B09B4"/>
    <w:rsid w:val="000B62FF"/>
    <w:rsid w:val="000C25FB"/>
    <w:rsid w:val="000C5340"/>
    <w:rsid w:val="000D18FB"/>
    <w:rsid w:val="000E73A4"/>
    <w:rsid w:val="001010A8"/>
    <w:rsid w:val="0010343C"/>
    <w:rsid w:val="00111F21"/>
    <w:rsid w:val="001251F8"/>
    <w:rsid w:val="00132168"/>
    <w:rsid w:val="0014199E"/>
    <w:rsid w:val="00153531"/>
    <w:rsid w:val="001A2A7F"/>
    <w:rsid w:val="001A6556"/>
    <w:rsid w:val="001E1445"/>
    <w:rsid w:val="00205A09"/>
    <w:rsid w:val="0021216F"/>
    <w:rsid w:val="00221361"/>
    <w:rsid w:val="002400A5"/>
    <w:rsid w:val="00260E8D"/>
    <w:rsid w:val="0027105C"/>
    <w:rsid w:val="0029683D"/>
    <w:rsid w:val="002A38C5"/>
    <w:rsid w:val="002B1033"/>
    <w:rsid w:val="002D1BE8"/>
    <w:rsid w:val="002E3A88"/>
    <w:rsid w:val="002F0A83"/>
    <w:rsid w:val="003128DB"/>
    <w:rsid w:val="00313669"/>
    <w:rsid w:val="0032074A"/>
    <w:rsid w:val="003319CB"/>
    <w:rsid w:val="003425A3"/>
    <w:rsid w:val="003425F7"/>
    <w:rsid w:val="00361F2C"/>
    <w:rsid w:val="00366237"/>
    <w:rsid w:val="00375F71"/>
    <w:rsid w:val="003E4CF9"/>
    <w:rsid w:val="003E64E6"/>
    <w:rsid w:val="00403535"/>
    <w:rsid w:val="00415451"/>
    <w:rsid w:val="004433C5"/>
    <w:rsid w:val="00444424"/>
    <w:rsid w:val="004631A4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41650"/>
    <w:rsid w:val="00562395"/>
    <w:rsid w:val="005816E8"/>
    <w:rsid w:val="00587EC1"/>
    <w:rsid w:val="005B16F4"/>
    <w:rsid w:val="005B7B93"/>
    <w:rsid w:val="005D3ED9"/>
    <w:rsid w:val="005E36AE"/>
    <w:rsid w:val="00634D39"/>
    <w:rsid w:val="0063616E"/>
    <w:rsid w:val="0065406D"/>
    <w:rsid w:val="00654680"/>
    <w:rsid w:val="00656244"/>
    <w:rsid w:val="006632C5"/>
    <w:rsid w:val="0066440A"/>
    <w:rsid w:val="0067331C"/>
    <w:rsid w:val="0067627D"/>
    <w:rsid w:val="006960A5"/>
    <w:rsid w:val="006A1CAC"/>
    <w:rsid w:val="006A2CF5"/>
    <w:rsid w:val="006A34DC"/>
    <w:rsid w:val="006C1572"/>
    <w:rsid w:val="006C1DE9"/>
    <w:rsid w:val="006C5860"/>
    <w:rsid w:val="006F0C0F"/>
    <w:rsid w:val="006F54F3"/>
    <w:rsid w:val="0070322A"/>
    <w:rsid w:val="00714BC8"/>
    <w:rsid w:val="00725BC1"/>
    <w:rsid w:val="00727D66"/>
    <w:rsid w:val="00727F70"/>
    <w:rsid w:val="00733B77"/>
    <w:rsid w:val="00744B32"/>
    <w:rsid w:val="00751B55"/>
    <w:rsid w:val="00751D5E"/>
    <w:rsid w:val="00771DF7"/>
    <w:rsid w:val="007956E4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937"/>
    <w:rsid w:val="008A3EC0"/>
    <w:rsid w:val="008A4BCD"/>
    <w:rsid w:val="008B6BF0"/>
    <w:rsid w:val="008B6DC3"/>
    <w:rsid w:val="008C25A8"/>
    <w:rsid w:val="008C2F4E"/>
    <w:rsid w:val="008C30EA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008B9"/>
    <w:rsid w:val="00A120E6"/>
    <w:rsid w:val="00A21FB4"/>
    <w:rsid w:val="00A3141A"/>
    <w:rsid w:val="00A42588"/>
    <w:rsid w:val="00A4359A"/>
    <w:rsid w:val="00A45E57"/>
    <w:rsid w:val="00A532FD"/>
    <w:rsid w:val="00A5698C"/>
    <w:rsid w:val="00A87F84"/>
    <w:rsid w:val="00A939E1"/>
    <w:rsid w:val="00AA45D3"/>
    <w:rsid w:val="00AC6469"/>
    <w:rsid w:val="00AC7FCB"/>
    <w:rsid w:val="00AD0588"/>
    <w:rsid w:val="00AE1776"/>
    <w:rsid w:val="00AE242A"/>
    <w:rsid w:val="00AE35FF"/>
    <w:rsid w:val="00B20549"/>
    <w:rsid w:val="00B446D9"/>
    <w:rsid w:val="00B57964"/>
    <w:rsid w:val="00BA3047"/>
    <w:rsid w:val="00BC00FC"/>
    <w:rsid w:val="00BC0A9F"/>
    <w:rsid w:val="00BC7367"/>
    <w:rsid w:val="00BD5728"/>
    <w:rsid w:val="00BE0C22"/>
    <w:rsid w:val="00BE3263"/>
    <w:rsid w:val="00C37CB1"/>
    <w:rsid w:val="00C536F9"/>
    <w:rsid w:val="00C71425"/>
    <w:rsid w:val="00C822E6"/>
    <w:rsid w:val="00C948AD"/>
    <w:rsid w:val="00C9641E"/>
    <w:rsid w:val="00CA76AA"/>
    <w:rsid w:val="00CB2A24"/>
    <w:rsid w:val="00CD06BD"/>
    <w:rsid w:val="00CD14AB"/>
    <w:rsid w:val="00D05212"/>
    <w:rsid w:val="00D23899"/>
    <w:rsid w:val="00D26953"/>
    <w:rsid w:val="00D301AB"/>
    <w:rsid w:val="00D36864"/>
    <w:rsid w:val="00D43A89"/>
    <w:rsid w:val="00D5090B"/>
    <w:rsid w:val="00D6624F"/>
    <w:rsid w:val="00D70469"/>
    <w:rsid w:val="00D80EDE"/>
    <w:rsid w:val="00D8410C"/>
    <w:rsid w:val="00D91CB5"/>
    <w:rsid w:val="00D960DE"/>
    <w:rsid w:val="00DC73C2"/>
    <w:rsid w:val="00DE42CE"/>
    <w:rsid w:val="00DF0052"/>
    <w:rsid w:val="00DF1CF4"/>
    <w:rsid w:val="00E302B9"/>
    <w:rsid w:val="00E30B5F"/>
    <w:rsid w:val="00E341A9"/>
    <w:rsid w:val="00E615B1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56D9-9DDE-403F-BB34-EF8BF92E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31</cp:revision>
  <dcterms:created xsi:type="dcterms:W3CDTF">2024-06-03T16:04:00Z</dcterms:created>
  <dcterms:modified xsi:type="dcterms:W3CDTF">2024-06-11T18:21:00Z</dcterms:modified>
</cp:coreProperties>
</file>